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70E3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B6577E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270E3E" w:rsidRPr="00270E3E">
        <w:rPr>
          <w:rFonts w:ascii="Times New Roman" w:hAnsi="Times New Roman"/>
          <w:b/>
          <w:sz w:val="24"/>
          <w:szCs w:val="24"/>
        </w:rPr>
        <w:t>БУХГАЛТЕРСКИЙ УЧЕТ АКТИВОВ ОРГАНИЗАЦИИ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0F" w:rsidRDefault="00C8230F" w:rsidP="00295244">
      <w:pPr>
        <w:spacing w:after="0" w:line="240" w:lineRule="auto"/>
      </w:pPr>
      <w:r>
        <w:separator/>
      </w:r>
    </w:p>
  </w:endnote>
  <w:endnote w:type="continuationSeparator" w:id="0">
    <w:p w:rsidR="00C8230F" w:rsidRDefault="00C8230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823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823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82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0F" w:rsidRDefault="00C8230F" w:rsidP="00295244">
      <w:pPr>
        <w:spacing w:after="0" w:line="240" w:lineRule="auto"/>
      </w:pPr>
      <w:r>
        <w:separator/>
      </w:r>
    </w:p>
  </w:footnote>
  <w:footnote w:type="continuationSeparator" w:id="0">
    <w:p w:rsidR="00C8230F" w:rsidRDefault="00C8230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823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823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82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70E3E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6410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0671F"/>
    <w:rsid w:val="00A113EB"/>
    <w:rsid w:val="00AB1907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8230F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2020-12-06T16:28:00Z</dcterms:created>
  <dcterms:modified xsi:type="dcterms:W3CDTF">2021-12-05T16:40:00Z</dcterms:modified>
</cp:coreProperties>
</file>